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F" w:rsidRDefault="007A6E0F" w:rsidP="007A6E0F">
      <w:pPr>
        <w:shd w:val="clear" w:color="auto" w:fill="FFFFFF"/>
        <w:spacing w:after="0" w:line="543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756535" cy="476885"/>
            <wp:effectExtent l="19050" t="0" r="5715" b="0"/>
            <wp:docPr id="3" name="Picture 3" descr="C:\Users\brian.cross\Desktop\CNNMoney_LOGO2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.cross\Desktop\CNNMoney_LOGO2_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0F" w:rsidRPr="007A6E0F" w:rsidRDefault="007A6E0F" w:rsidP="007A6E0F">
      <w:pPr>
        <w:shd w:val="clear" w:color="auto" w:fill="FFFFFF"/>
        <w:spacing w:after="0" w:line="543" w:lineRule="atLeast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n-GB"/>
        </w:rPr>
      </w:pPr>
      <w:hyperlink r:id="rId5" w:history="1">
        <w:r w:rsidRPr="007A6E0F">
          <w:rPr>
            <w:rFonts w:ascii="Arial" w:eastAsia="Times New Roman" w:hAnsi="Arial" w:cs="Arial"/>
            <w:b/>
            <w:bCs/>
            <w:color w:val="000000"/>
            <w:kern w:val="36"/>
            <w:sz w:val="28"/>
            <w:szCs w:val="28"/>
            <w:u w:val="single"/>
            <w:lang w:eastAsia="en-GB"/>
          </w:rPr>
          <w:t>12 cities: Where to buy and where to rent</w:t>
        </w:r>
      </w:hyperlink>
    </w:p>
    <w:p w:rsidR="007A6E0F" w:rsidRPr="007A6E0F" w:rsidRDefault="007A6E0F" w:rsidP="007A6E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A6E0F" w:rsidRPr="007A6E0F" w:rsidRDefault="007A6E0F" w:rsidP="007A6E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en-GB"/>
        </w:rPr>
      </w:pPr>
      <w:r w:rsidRPr="007A6E0F">
        <w:rPr>
          <w:rFonts w:ascii="Arial" w:eastAsia="Times New Roman" w:hAnsi="Arial" w:cs="Arial"/>
          <w:sz w:val="23"/>
          <w:szCs w:val="23"/>
          <w:u w:val="single"/>
          <w:lang w:eastAsia="en-GB"/>
        </w:rPr>
        <w:t>Last updated October 11 2010: 11:53 AM ET</w:t>
      </w:r>
    </w:p>
    <w:p w:rsidR="007A6E0F" w:rsidRPr="007A6E0F" w:rsidRDefault="007A6E0F" w:rsidP="007A6E0F">
      <w:pPr>
        <w:shd w:val="clear" w:color="auto" w:fill="FFFFFF"/>
        <w:spacing w:after="0" w:line="543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7A6E0F" w:rsidRPr="007A6E0F" w:rsidRDefault="007A6E0F" w:rsidP="007A6E0F">
      <w:pPr>
        <w:shd w:val="clear" w:color="auto" w:fill="FFFFFF"/>
        <w:spacing w:after="0" w:line="376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A6E0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Cities like Detroit and Columbus boast killer buying opportunities, but you're better off renting in places like New York and Seattle, according to </w:t>
      </w:r>
      <w:proofErr w:type="spellStart"/>
      <w:r w:rsidRPr="007A6E0F">
        <w:rPr>
          <w:rFonts w:ascii="Arial" w:eastAsia="Times New Roman" w:hAnsi="Arial" w:cs="Arial"/>
          <w:bCs/>
          <w:sz w:val="24"/>
          <w:szCs w:val="24"/>
          <w:lang w:eastAsia="en-GB"/>
        </w:rPr>
        <w:t>Trulia's</w:t>
      </w:r>
      <w:proofErr w:type="spellEnd"/>
      <w:r w:rsidRPr="007A6E0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quarterly Rent vs. Buy index</w:t>
      </w:r>
      <w:r w:rsidRPr="007A6E0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:rsidR="007A6E0F" w:rsidRPr="007A6E0F" w:rsidRDefault="007A6E0F" w:rsidP="007A6E0F">
      <w:pPr>
        <w:shd w:val="clear" w:color="auto" w:fill="FFFFFF"/>
        <w:spacing w:after="0" w:line="668" w:lineRule="atLeast"/>
        <w:textAlignment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7A6E0F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Detroit: Buy</w:t>
      </w:r>
    </w:p>
    <w:p w:rsidR="007A6E0F" w:rsidRPr="007A6E0F" w:rsidRDefault="007A6E0F" w:rsidP="007A6E0F">
      <w:pPr>
        <w:shd w:val="clear" w:color="auto" w:fill="FFFFFF"/>
        <w:spacing w:after="0" w:line="668" w:lineRule="atLeast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7A6E0F" w:rsidRPr="007A6E0F" w:rsidRDefault="007A6E0F" w:rsidP="007A6E0F">
      <w:pPr>
        <w:shd w:val="clear" w:color="auto" w:fill="FFFFFF"/>
        <w:spacing w:line="3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A6E0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425066" cy="1828800"/>
            <wp:effectExtent l="19050" t="0" r="0" b="0"/>
            <wp:docPr id="1" name="Picture 1" descr="Detroit: 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roit: Bu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0F" w:rsidRPr="007A6E0F" w:rsidRDefault="007A6E0F" w:rsidP="007A6E0F">
      <w:pPr>
        <w:shd w:val="clear" w:color="auto" w:fill="FFFFFF"/>
        <w:spacing w:after="0" w:line="501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A6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Average list price:</w:t>
      </w:r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$142,154</w:t>
      </w:r>
    </w:p>
    <w:p w:rsidR="007A6E0F" w:rsidRPr="007A6E0F" w:rsidRDefault="007A6E0F" w:rsidP="007A6E0F">
      <w:pPr>
        <w:shd w:val="clear" w:color="auto" w:fill="FFFFFF"/>
        <w:spacing w:after="0" w:line="501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A6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Average monthly </w:t>
      </w:r>
      <w:proofErr w:type="gramStart"/>
      <w:r w:rsidRPr="007A6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rent :</w:t>
      </w:r>
      <w:proofErr w:type="gramEnd"/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$1,055</w:t>
      </w:r>
    </w:p>
    <w:p w:rsidR="007A6E0F" w:rsidRPr="007A6E0F" w:rsidRDefault="007A6E0F" w:rsidP="007A6E0F">
      <w:pPr>
        <w:shd w:val="clear" w:color="auto" w:fill="FFFFFF"/>
        <w:spacing w:after="0" w:line="501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A6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 to rent ratio:</w:t>
      </w:r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11.22</w:t>
      </w:r>
    </w:p>
    <w:p w:rsidR="007A6E0F" w:rsidRPr="007A6E0F" w:rsidRDefault="007A6E0F" w:rsidP="007A6E0F">
      <w:pPr>
        <w:shd w:val="clear" w:color="auto" w:fill="FFFFFF"/>
        <w:spacing w:after="0" w:line="501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A6E0F" w:rsidRPr="007A6E0F" w:rsidRDefault="007A6E0F" w:rsidP="007A6E0F">
      <w:pPr>
        <w:shd w:val="clear" w:color="auto" w:fill="FFFFFF"/>
        <w:spacing w:after="0" w:line="3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While home prices have shot up 20% in the last year and manufacturing and auto jobs are beginning to rebound, it's still a better bargain to buy in Detroit. </w:t>
      </w:r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"While prices have risen in the past year, prices overall are still on the low end and buyers have the opportunity to get into the market at a reasonable price," said Ken Shuman, a spokesman for </w:t>
      </w:r>
      <w:proofErr w:type="spellStart"/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Trulia</w:t>
      </w:r>
      <w:proofErr w:type="spellEnd"/>
      <w:r w:rsidRPr="007A6E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7A6E0F" w:rsidRPr="00D834ED" w:rsidRDefault="007A6E0F">
      <w:pPr>
        <w:rPr>
          <w:sz w:val="28"/>
          <w:szCs w:val="28"/>
        </w:rPr>
      </w:pPr>
    </w:p>
    <w:sectPr w:rsidR="007A6E0F" w:rsidRPr="00D834ED" w:rsidSect="009F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7A6E0F"/>
    <w:rsid w:val="007A6E0F"/>
    <w:rsid w:val="00981BC6"/>
    <w:rsid w:val="009F7A52"/>
    <w:rsid w:val="00D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3987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106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712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804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514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337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2E2E2"/>
                            <w:left w:val="none" w:sz="0" w:space="0" w:color="auto"/>
                            <w:bottom w:val="single" w:sz="8" w:space="0" w:color="E2E2E2"/>
                            <w:right w:val="none" w:sz="0" w:space="0" w:color="auto"/>
                          </w:divBdr>
                          <w:divsChild>
                            <w:div w:id="3815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1910">
                          <w:marLeft w:val="0"/>
                          <w:marRight w:val="0"/>
                          <w:marTop w:val="2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137">
                              <w:marLeft w:val="417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930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896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58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000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oney.cnn.com/galleries/2010/real_estate/1010/gallery.cities_rent_buy/index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brian.cross</dc:creator>
  <cp:lastModifiedBy>brian.cross</cp:lastModifiedBy>
  <cp:revision>2</cp:revision>
  <cp:lastPrinted>2010-10-12T10:36:00Z</cp:lastPrinted>
  <dcterms:created xsi:type="dcterms:W3CDTF">2010-10-12T10:26:00Z</dcterms:created>
  <dcterms:modified xsi:type="dcterms:W3CDTF">2010-10-12T10:49:00Z</dcterms:modified>
</cp:coreProperties>
</file>